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7D2" w:rsidRDefault="00B537D2" w:rsidP="00B537D2"/>
    <w:p w:rsidR="00B537D2" w:rsidRPr="000B6303" w:rsidRDefault="00B537D2" w:rsidP="00BE7FDF">
      <w:pPr>
        <w:jc w:val="both"/>
        <w:rPr>
          <w:b/>
          <w:lang w:val="en-US"/>
        </w:rPr>
      </w:pPr>
      <w:r w:rsidRPr="000B6303">
        <w:rPr>
          <w:b/>
          <w:lang w:val="en-US"/>
        </w:rPr>
        <w:t>Review of Doctoral Thesis</w:t>
      </w:r>
    </w:p>
    <w:p w:rsidR="00B537D2" w:rsidRPr="000B6303" w:rsidRDefault="00B537D2" w:rsidP="00BE7FDF">
      <w:pPr>
        <w:pStyle w:val="Bezmezer"/>
        <w:jc w:val="both"/>
        <w:rPr>
          <w:lang w:val="en-US"/>
        </w:rPr>
      </w:pPr>
      <w:r w:rsidRPr="000B6303">
        <w:rPr>
          <w:lang w:val="en-US"/>
        </w:rPr>
        <w:t xml:space="preserve">Author: </w:t>
      </w:r>
      <w:r w:rsidR="001A2505">
        <w:rPr>
          <w:lang w:val="en-US"/>
        </w:rPr>
        <w:t xml:space="preserve">Pavel </w:t>
      </w:r>
      <w:proofErr w:type="spellStart"/>
      <w:r w:rsidR="001A2505">
        <w:rPr>
          <w:lang w:val="en-US"/>
        </w:rPr>
        <w:t>Bažant</w:t>
      </w:r>
      <w:proofErr w:type="spellEnd"/>
      <w:r w:rsidR="001A2505">
        <w:rPr>
          <w:lang w:val="en-US"/>
        </w:rPr>
        <w:t xml:space="preserve"> </w:t>
      </w:r>
    </w:p>
    <w:p w:rsidR="00B537D2" w:rsidRPr="000B6303" w:rsidRDefault="00CA1F35" w:rsidP="00BE7FDF">
      <w:pPr>
        <w:pStyle w:val="Bezmezer"/>
        <w:jc w:val="both"/>
        <w:rPr>
          <w:lang w:val="en-US"/>
        </w:rPr>
      </w:pPr>
      <w:r>
        <w:rPr>
          <w:lang w:val="en-US"/>
        </w:rPr>
        <w:t xml:space="preserve">Tomas Bata University in </w:t>
      </w:r>
      <w:proofErr w:type="spellStart"/>
      <w:r>
        <w:rPr>
          <w:lang w:val="en-US"/>
        </w:rPr>
        <w:t>Zlín</w:t>
      </w:r>
      <w:proofErr w:type="spellEnd"/>
    </w:p>
    <w:p w:rsidR="00B537D2" w:rsidRPr="000B6303" w:rsidRDefault="00B537D2" w:rsidP="00BE7FDF">
      <w:pPr>
        <w:pStyle w:val="Bezmezer"/>
        <w:jc w:val="both"/>
        <w:rPr>
          <w:lang w:val="en-US"/>
        </w:rPr>
      </w:pPr>
      <w:r w:rsidRPr="000B6303">
        <w:rPr>
          <w:lang w:val="en-US"/>
        </w:rPr>
        <w:t xml:space="preserve">Faculty of Technology </w:t>
      </w:r>
    </w:p>
    <w:p w:rsidR="00B537D2" w:rsidRPr="000B6303" w:rsidRDefault="00CA1F35" w:rsidP="00BE7FDF">
      <w:pPr>
        <w:pStyle w:val="Bezmezer"/>
        <w:jc w:val="both"/>
        <w:rPr>
          <w:lang w:val="en-US"/>
        </w:rPr>
      </w:pPr>
      <w:r>
        <w:rPr>
          <w:lang w:val="en-US"/>
        </w:rPr>
        <w:t>Polymer Centre</w:t>
      </w:r>
    </w:p>
    <w:p w:rsidR="00B537D2" w:rsidRPr="000B6303" w:rsidRDefault="00B537D2" w:rsidP="00BE7FDF">
      <w:pPr>
        <w:pStyle w:val="Bezmezer"/>
        <w:jc w:val="both"/>
        <w:rPr>
          <w:b/>
          <w:lang w:val="en-US"/>
        </w:rPr>
      </w:pPr>
      <w:r w:rsidRPr="000B6303">
        <w:rPr>
          <w:lang w:val="en-US"/>
        </w:rPr>
        <w:t xml:space="preserve">Title: </w:t>
      </w:r>
      <w:r w:rsidR="001A2505">
        <w:rPr>
          <w:lang w:val="en-US"/>
        </w:rPr>
        <w:t xml:space="preserve">Preparation and Properties of Composite </w:t>
      </w:r>
      <w:proofErr w:type="gramStart"/>
      <w:r w:rsidR="001A2505">
        <w:rPr>
          <w:lang w:val="en-US"/>
        </w:rPr>
        <w:t>Materials  for</w:t>
      </w:r>
      <w:proofErr w:type="gramEnd"/>
      <w:r w:rsidR="001A2505">
        <w:rPr>
          <w:lang w:val="en-US"/>
        </w:rPr>
        <w:t xml:space="preserve"> Potential Medical and Sanitary Application </w:t>
      </w:r>
    </w:p>
    <w:p w:rsidR="00B537D2" w:rsidRPr="000B6303" w:rsidRDefault="00B537D2" w:rsidP="00BE7FDF">
      <w:pPr>
        <w:pStyle w:val="Bezmezer"/>
        <w:jc w:val="both"/>
        <w:rPr>
          <w:lang w:val="en-US"/>
        </w:rPr>
      </w:pPr>
      <w:r w:rsidRPr="000B6303">
        <w:rPr>
          <w:lang w:val="en-US"/>
        </w:rPr>
        <w:t xml:space="preserve">Reviewer: prof. Ing. Jaromír Havlica, </w:t>
      </w:r>
      <w:proofErr w:type="spellStart"/>
      <w:r w:rsidRPr="000B6303">
        <w:rPr>
          <w:lang w:val="en-US"/>
        </w:rPr>
        <w:t>DrSc</w:t>
      </w:r>
      <w:proofErr w:type="spellEnd"/>
      <w:r w:rsidRPr="000B6303">
        <w:rPr>
          <w:lang w:val="en-US"/>
        </w:rPr>
        <w:t>.</w:t>
      </w:r>
    </w:p>
    <w:p w:rsidR="00B537D2" w:rsidRPr="000B6303" w:rsidRDefault="00B537D2" w:rsidP="00BE7FDF">
      <w:pPr>
        <w:jc w:val="both"/>
        <w:rPr>
          <w:lang w:val="en-US"/>
        </w:rPr>
      </w:pPr>
    </w:p>
    <w:p w:rsidR="00B537D2" w:rsidRPr="00991193" w:rsidRDefault="00B537D2" w:rsidP="00991193">
      <w:pPr>
        <w:jc w:val="both"/>
        <w:rPr>
          <w:b/>
          <w:lang w:val="en-US"/>
        </w:rPr>
      </w:pPr>
      <w:r w:rsidRPr="00991193">
        <w:rPr>
          <w:b/>
          <w:lang w:val="en-US"/>
        </w:rPr>
        <w:t>General description</w:t>
      </w:r>
    </w:p>
    <w:p w:rsidR="001A2505" w:rsidRPr="000B6303" w:rsidRDefault="00946BCD" w:rsidP="001A2505">
      <w:pPr>
        <w:pStyle w:val="Bezmezer"/>
        <w:jc w:val="both"/>
        <w:rPr>
          <w:b/>
          <w:lang w:val="en-US"/>
        </w:rPr>
      </w:pPr>
      <w:r>
        <w:rPr>
          <w:lang w:val="en-US"/>
        </w:rPr>
        <w:t>The p</w:t>
      </w:r>
      <w:r w:rsidRPr="00E34AFB">
        <w:rPr>
          <w:lang w:val="en-US"/>
        </w:rPr>
        <w:t xml:space="preserve">resented </w:t>
      </w:r>
      <w:r>
        <w:rPr>
          <w:lang w:val="en-US"/>
        </w:rPr>
        <w:t xml:space="preserve">doctoral </w:t>
      </w:r>
      <w:r w:rsidRPr="00E34AFB">
        <w:rPr>
          <w:lang w:val="en-US"/>
        </w:rPr>
        <w:t>t</w:t>
      </w:r>
      <w:r>
        <w:rPr>
          <w:lang w:val="en-US"/>
        </w:rPr>
        <w:t xml:space="preserve">hesis is presented by collection of </w:t>
      </w:r>
      <w:r w:rsidR="001A2505">
        <w:rPr>
          <w:lang w:val="en-US"/>
        </w:rPr>
        <w:t>three</w:t>
      </w:r>
      <w:r w:rsidR="00866C3D">
        <w:rPr>
          <w:lang w:val="en-US"/>
        </w:rPr>
        <w:t xml:space="preserve"> </w:t>
      </w:r>
      <w:r>
        <w:rPr>
          <w:lang w:val="en-US"/>
        </w:rPr>
        <w:t xml:space="preserve">original scientific articles </w:t>
      </w:r>
      <w:r w:rsidR="001A2505">
        <w:rPr>
          <w:lang w:val="en-US"/>
        </w:rPr>
        <w:t xml:space="preserve">and utility model </w:t>
      </w:r>
      <w:r>
        <w:rPr>
          <w:lang w:val="en-US"/>
        </w:rPr>
        <w:t xml:space="preserve">focused on preparation </w:t>
      </w:r>
      <w:r w:rsidR="001A2505">
        <w:rPr>
          <w:lang w:val="en-US"/>
        </w:rPr>
        <w:t>an</w:t>
      </w:r>
      <w:r w:rsidR="00C72709">
        <w:rPr>
          <w:lang w:val="en-US"/>
        </w:rPr>
        <w:t xml:space="preserve">d characterization of composite </w:t>
      </w:r>
      <w:proofErr w:type="gramStart"/>
      <w:r w:rsidR="001A2505">
        <w:rPr>
          <w:lang w:val="en-US"/>
        </w:rPr>
        <w:t>materials  for</w:t>
      </w:r>
      <w:proofErr w:type="gramEnd"/>
      <w:r w:rsidR="001A2505">
        <w:rPr>
          <w:lang w:val="en-US"/>
        </w:rPr>
        <w:t xml:space="preserve"> potential medical and sanitary application</w:t>
      </w:r>
      <w:r w:rsidR="00A0669D">
        <w:rPr>
          <w:lang w:val="en-US"/>
        </w:rPr>
        <w:t>s.</w:t>
      </w:r>
      <w:r w:rsidR="001A2505">
        <w:rPr>
          <w:lang w:val="en-US"/>
        </w:rPr>
        <w:t xml:space="preserve"> </w:t>
      </w:r>
    </w:p>
    <w:p w:rsidR="00DE0AFF" w:rsidRDefault="00DE0AFF" w:rsidP="00BE7FDF">
      <w:pPr>
        <w:jc w:val="both"/>
        <w:rPr>
          <w:lang w:val="en-US"/>
        </w:rPr>
      </w:pPr>
    </w:p>
    <w:p w:rsidR="00B72EEC" w:rsidRPr="004F3219" w:rsidRDefault="00B537D2" w:rsidP="00BE7FDF">
      <w:pPr>
        <w:jc w:val="both"/>
        <w:rPr>
          <w:lang w:val="en-US"/>
        </w:rPr>
      </w:pPr>
      <w:r w:rsidRPr="004F3219">
        <w:rPr>
          <w:lang w:val="en-US"/>
        </w:rPr>
        <w:t>The t</w:t>
      </w:r>
      <w:r w:rsidR="00DE0AFF" w:rsidRPr="004F3219">
        <w:rPr>
          <w:lang w:val="en-US"/>
        </w:rPr>
        <w:t xml:space="preserve">hesis consists of </w:t>
      </w:r>
      <w:r w:rsidR="00056DA7" w:rsidRPr="004F3219">
        <w:rPr>
          <w:lang w:val="en-US"/>
        </w:rPr>
        <w:t xml:space="preserve">four </w:t>
      </w:r>
      <w:r w:rsidR="00E34AFB" w:rsidRPr="004F3219">
        <w:rPr>
          <w:lang w:val="en-US"/>
        </w:rPr>
        <w:t>chapters:</w:t>
      </w:r>
    </w:p>
    <w:p w:rsidR="00056DA7" w:rsidRPr="00C27E6A" w:rsidRDefault="006152CC" w:rsidP="00E75AB0">
      <w:pPr>
        <w:pStyle w:val="Odstavecseseznamem"/>
        <w:numPr>
          <w:ilvl w:val="0"/>
          <w:numId w:val="1"/>
        </w:numPr>
        <w:jc w:val="both"/>
        <w:rPr>
          <w:lang w:val="en-US"/>
        </w:rPr>
      </w:pPr>
      <w:r w:rsidRPr="00C27E6A">
        <w:rPr>
          <w:i/>
          <w:lang w:val="en-US"/>
        </w:rPr>
        <w:t>Introduction</w:t>
      </w:r>
      <w:r w:rsidR="00056DA7" w:rsidRPr="00C27E6A">
        <w:rPr>
          <w:i/>
          <w:lang w:val="en-US"/>
        </w:rPr>
        <w:t xml:space="preserve"> </w:t>
      </w:r>
      <w:r w:rsidR="00056DA7" w:rsidRPr="00C27E6A">
        <w:rPr>
          <w:lang w:val="en-US"/>
        </w:rPr>
        <w:t>includes review of researched topic:</w:t>
      </w:r>
    </w:p>
    <w:p w:rsidR="00C27E6A" w:rsidRPr="00C27E6A" w:rsidRDefault="00056DA7" w:rsidP="00C27E6A">
      <w:pPr>
        <w:pStyle w:val="Odstavecseseznamem"/>
        <w:ind w:left="1069"/>
        <w:jc w:val="both"/>
        <w:rPr>
          <w:lang w:val="en-US"/>
        </w:rPr>
      </w:pPr>
      <w:r w:rsidRPr="00C27E6A">
        <w:rPr>
          <w:lang w:val="en-US"/>
        </w:rPr>
        <w:t xml:space="preserve">Antimicrobial polymers and composites </w:t>
      </w:r>
      <w:r w:rsidR="004B7D0E" w:rsidRPr="00C27E6A">
        <w:rPr>
          <w:lang w:val="en-US"/>
        </w:rPr>
        <w:t xml:space="preserve">where </w:t>
      </w:r>
      <w:r w:rsidR="00A0669D">
        <w:rPr>
          <w:lang w:val="en-US"/>
        </w:rPr>
        <w:t xml:space="preserve">applications </w:t>
      </w:r>
      <w:r w:rsidRPr="00C27E6A">
        <w:rPr>
          <w:lang w:val="en-US"/>
        </w:rPr>
        <w:t>in medical devices, drugs, health care and hygienic utilization, water purification, hospital and dental surgery equipment, textiles, food packing an</w:t>
      </w:r>
      <w:r w:rsidR="00A0669D">
        <w:rPr>
          <w:lang w:val="en-US"/>
        </w:rPr>
        <w:t>d food storage are described, i</w:t>
      </w:r>
      <w:r w:rsidR="00C27E6A" w:rsidRPr="00C27E6A">
        <w:rPr>
          <w:lang w:val="en-US"/>
        </w:rPr>
        <w:t xml:space="preserve">n detail, the polymers for medical purposes, compounding of polymers with antimicrobial, selection of polymer matrix and requirements on antimicrobial polymer systems. </w:t>
      </w:r>
    </w:p>
    <w:p w:rsidR="00C27E6A" w:rsidRPr="00C27E6A" w:rsidRDefault="004F3219" w:rsidP="00C27E6A">
      <w:pPr>
        <w:pStyle w:val="Odstavecseseznamem"/>
        <w:ind w:left="1069"/>
        <w:jc w:val="both"/>
        <w:rPr>
          <w:lang w:val="en-US"/>
        </w:rPr>
      </w:pPr>
      <w:r>
        <w:rPr>
          <w:lang w:val="en-US"/>
        </w:rPr>
        <w:t>In next, t</w:t>
      </w:r>
      <w:r w:rsidR="00C27E6A" w:rsidRPr="00C27E6A">
        <w:rPr>
          <w:lang w:val="en-US"/>
        </w:rPr>
        <w:t>he silver, zinc oxide as antimicrobial fillers and synergic antimicrobial activity of Ag-</w:t>
      </w:r>
      <w:proofErr w:type="spellStart"/>
      <w:r w:rsidR="00C27E6A" w:rsidRPr="00C27E6A">
        <w:rPr>
          <w:lang w:val="en-US"/>
        </w:rPr>
        <w:t>ZnO</w:t>
      </w:r>
      <w:proofErr w:type="spellEnd"/>
      <w:r w:rsidR="00C27E6A" w:rsidRPr="00C27E6A">
        <w:rPr>
          <w:lang w:val="en-US"/>
        </w:rPr>
        <w:t xml:space="preserve"> combination in nanoparticles scale </w:t>
      </w:r>
      <w:r w:rsidR="00A0669D">
        <w:rPr>
          <w:lang w:val="en-US"/>
        </w:rPr>
        <w:t xml:space="preserve">are discussed </w:t>
      </w:r>
      <w:r w:rsidR="00C27E6A" w:rsidRPr="00C27E6A">
        <w:rPr>
          <w:lang w:val="en-US"/>
        </w:rPr>
        <w:t>and decoration of biocompatible substrates by Ag-</w:t>
      </w:r>
      <w:proofErr w:type="spellStart"/>
      <w:r w:rsidR="00C27E6A" w:rsidRPr="00C27E6A">
        <w:rPr>
          <w:lang w:val="en-US"/>
        </w:rPr>
        <w:t>ZnO</w:t>
      </w:r>
      <w:proofErr w:type="spellEnd"/>
      <w:r w:rsidR="00C27E6A" w:rsidRPr="00C27E6A">
        <w:rPr>
          <w:lang w:val="en-US"/>
        </w:rPr>
        <w:t xml:space="preserve"> particle layers</w:t>
      </w:r>
      <w:r w:rsidR="00A0669D">
        <w:rPr>
          <w:lang w:val="en-US"/>
        </w:rPr>
        <w:t xml:space="preserve"> are described</w:t>
      </w:r>
      <w:r w:rsidR="00C27E6A" w:rsidRPr="00C27E6A">
        <w:rPr>
          <w:lang w:val="en-US"/>
        </w:rPr>
        <w:t>.</w:t>
      </w:r>
    </w:p>
    <w:p w:rsidR="00C27E6A" w:rsidRPr="00C27E6A" w:rsidRDefault="00C27E6A" w:rsidP="00C27E6A">
      <w:pPr>
        <w:pStyle w:val="Odstavecseseznamem"/>
        <w:ind w:left="1069"/>
        <w:jc w:val="both"/>
        <w:rPr>
          <w:lang w:val="en-US"/>
        </w:rPr>
      </w:pPr>
      <w:r w:rsidRPr="00C27E6A">
        <w:rPr>
          <w:lang w:val="en-US"/>
        </w:rPr>
        <w:t xml:space="preserve">Advanced </w:t>
      </w:r>
      <w:proofErr w:type="gramStart"/>
      <w:r w:rsidRPr="00C27E6A">
        <w:rPr>
          <w:lang w:val="en-US"/>
        </w:rPr>
        <w:t xml:space="preserve">synthesis of fillers (microwave assisted synthesis metals, metal oxides particles) </w:t>
      </w:r>
      <w:r w:rsidR="00C72709">
        <w:rPr>
          <w:lang w:val="en-US"/>
        </w:rPr>
        <w:t>are</w:t>
      </w:r>
      <w:proofErr w:type="gramEnd"/>
      <w:r w:rsidRPr="00C27E6A">
        <w:rPr>
          <w:lang w:val="en-US"/>
        </w:rPr>
        <w:t xml:space="preserve"> </w:t>
      </w:r>
      <w:r w:rsidR="00A0669D">
        <w:rPr>
          <w:lang w:val="en-US"/>
        </w:rPr>
        <w:t>presented.</w:t>
      </w:r>
    </w:p>
    <w:p w:rsidR="00C27E6A" w:rsidRPr="00C27E6A" w:rsidRDefault="00C27E6A" w:rsidP="00C27E6A">
      <w:pPr>
        <w:pStyle w:val="Odstavecseseznamem"/>
        <w:ind w:left="1069"/>
        <w:jc w:val="both"/>
        <w:rPr>
          <w:lang w:val="en-US"/>
        </w:rPr>
      </w:pPr>
      <w:proofErr w:type="gramStart"/>
      <w:r w:rsidRPr="00C27E6A">
        <w:rPr>
          <w:lang w:val="en-US"/>
        </w:rPr>
        <w:t xml:space="preserve">Characterization of fillers </w:t>
      </w:r>
      <w:r w:rsidR="00A0669D">
        <w:rPr>
          <w:lang w:val="en-US"/>
        </w:rPr>
        <w:t>were</w:t>
      </w:r>
      <w:proofErr w:type="gramEnd"/>
      <w:r w:rsidR="00A0669D">
        <w:rPr>
          <w:lang w:val="en-US"/>
        </w:rPr>
        <w:t xml:space="preserve"> based on </w:t>
      </w:r>
      <w:r w:rsidRPr="00C27E6A">
        <w:rPr>
          <w:lang w:val="en-US"/>
        </w:rPr>
        <w:t>their morphology and surface, chemical composition and structure, distribution of particle size, physical properties, antimicrobial activity etc.</w:t>
      </w:r>
    </w:p>
    <w:p w:rsidR="00E75AB0" w:rsidRPr="001A2505" w:rsidRDefault="00E75AB0" w:rsidP="00056DA7">
      <w:pPr>
        <w:pStyle w:val="Odstavecseseznamem"/>
        <w:ind w:left="1069"/>
        <w:jc w:val="both"/>
        <w:rPr>
          <w:color w:val="984806" w:themeColor="accent6" w:themeShade="80"/>
          <w:lang w:val="en-US"/>
        </w:rPr>
      </w:pPr>
      <w:r w:rsidRPr="001A2505">
        <w:rPr>
          <w:color w:val="984806" w:themeColor="accent6" w:themeShade="80"/>
          <w:lang w:val="en-US"/>
        </w:rPr>
        <w:t xml:space="preserve"> </w:t>
      </w:r>
    </w:p>
    <w:p w:rsidR="00A0669D" w:rsidRPr="00A0669D" w:rsidRDefault="00C27E6A" w:rsidP="001C545D">
      <w:pPr>
        <w:pStyle w:val="Odstavecseseznamem"/>
        <w:numPr>
          <w:ilvl w:val="0"/>
          <w:numId w:val="1"/>
        </w:numPr>
        <w:jc w:val="both"/>
        <w:rPr>
          <w:color w:val="984806" w:themeColor="accent6" w:themeShade="80"/>
          <w:lang w:val="en-US"/>
        </w:rPr>
      </w:pPr>
      <w:r w:rsidRPr="004102AA">
        <w:rPr>
          <w:i/>
          <w:lang w:val="en-US"/>
        </w:rPr>
        <w:t xml:space="preserve">The </w:t>
      </w:r>
      <w:proofErr w:type="gramStart"/>
      <w:r w:rsidRPr="004102AA">
        <w:rPr>
          <w:i/>
          <w:lang w:val="en-US"/>
        </w:rPr>
        <w:t>aims of the work</w:t>
      </w:r>
      <w:r w:rsidRPr="004102AA">
        <w:rPr>
          <w:lang w:val="en-US"/>
        </w:rPr>
        <w:t xml:space="preserve"> is</w:t>
      </w:r>
      <w:proofErr w:type="gramEnd"/>
      <w:r w:rsidRPr="004102AA">
        <w:rPr>
          <w:lang w:val="en-US"/>
        </w:rPr>
        <w:t xml:space="preserve"> to contribute to </w:t>
      </w:r>
      <w:r w:rsidR="003D31C3" w:rsidRPr="004102AA">
        <w:rPr>
          <w:lang w:val="en-US"/>
        </w:rPr>
        <w:t xml:space="preserve">development in </w:t>
      </w:r>
      <w:r w:rsidR="00A0669D" w:rsidRPr="004102AA">
        <w:rPr>
          <w:lang w:val="en-US"/>
        </w:rPr>
        <w:t>preparation of</w:t>
      </w:r>
      <w:r w:rsidR="004102AA" w:rsidRPr="004102AA">
        <w:rPr>
          <w:lang w:val="en-US"/>
        </w:rPr>
        <w:t xml:space="preserve"> inorganic-polymer composite materials with antibacterial activity. </w:t>
      </w:r>
    </w:p>
    <w:p w:rsidR="00A0669D" w:rsidRDefault="004102AA" w:rsidP="00A0669D">
      <w:pPr>
        <w:pStyle w:val="Odstavecseseznamem"/>
        <w:numPr>
          <w:ilvl w:val="0"/>
          <w:numId w:val="5"/>
        </w:numPr>
        <w:jc w:val="both"/>
        <w:rPr>
          <w:lang w:val="en-US"/>
        </w:rPr>
      </w:pPr>
      <w:r w:rsidRPr="004102AA">
        <w:rPr>
          <w:lang w:val="en-US"/>
        </w:rPr>
        <w:t xml:space="preserve">Preparation of various Ag, </w:t>
      </w:r>
      <w:proofErr w:type="spellStart"/>
      <w:r w:rsidRPr="004102AA">
        <w:rPr>
          <w:lang w:val="en-US"/>
        </w:rPr>
        <w:t>ZnO</w:t>
      </w:r>
      <w:proofErr w:type="spellEnd"/>
      <w:r w:rsidRPr="004102AA">
        <w:rPr>
          <w:lang w:val="en-US"/>
        </w:rPr>
        <w:t>, Ag/</w:t>
      </w:r>
      <w:proofErr w:type="spellStart"/>
      <w:r w:rsidRPr="004102AA">
        <w:rPr>
          <w:lang w:val="en-US"/>
        </w:rPr>
        <w:t>ZnO</w:t>
      </w:r>
      <w:proofErr w:type="spellEnd"/>
      <w:r w:rsidRPr="004102AA">
        <w:rPr>
          <w:lang w:val="en-US"/>
        </w:rPr>
        <w:t xml:space="preserve"> powder material in microwave field and optimization of method for</w:t>
      </w:r>
      <w:r w:rsidR="00A0669D">
        <w:rPr>
          <w:lang w:val="en-US"/>
        </w:rPr>
        <w:t xml:space="preserve"> synthesis of hybrid materials </w:t>
      </w:r>
      <w:r w:rsidRPr="004102AA">
        <w:rPr>
          <w:lang w:val="en-US"/>
        </w:rPr>
        <w:t>(development of hybrid materials synthesized on micro-sized carriers and processes of making thereof,</w:t>
      </w:r>
      <w:r w:rsidR="00A0669D">
        <w:rPr>
          <w:lang w:val="en-US"/>
        </w:rPr>
        <w:t xml:space="preserve"> </w:t>
      </w:r>
    </w:p>
    <w:p w:rsidR="00A0669D" w:rsidRDefault="00C72709" w:rsidP="00A0669D">
      <w:pPr>
        <w:pStyle w:val="Odstavecseseznamem"/>
        <w:numPr>
          <w:ilvl w:val="0"/>
          <w:numId w:val="5"/>
        </w:numPr>
        <w:jc w:val="both"/>
        <w:rPr>
          <w:lang w:val="en-US"/>
        </w:rPr>
      </w:pPr>
      <w:r>
        <w:rPr>
          <w:lang w:val="en-US"/>
        </w:rPr>
        <w:t>C</w:t>
      </w:r>
      <w:r w:rsidR="00A0669D">
        <w:rPr>
          <w:lang w:val="en-US"/>
        </w:rPr>
        <w:t>haracterization of products</w:t>
      </w:r>
      <w:r w:rsidR="004102AA" w:rsidRPr="004102AA">
        <w:rPr>
          <w:lang w:val="en-US"/>
        </w:rPr>
        <w:t>, description of relationship between physical a</w:t>
      </w:r>
      <w:r w:rsidR="00A0669D">
        <w:rPr>
          <w:lang w:val="en-US"/>
        </w:rPr>
        <w:t>n</w:t>
      </w:r>
      <w:r w:rsidR="004102AA" w:rsidRPr="004102AA">
        <w:rPr>
          <w:lang w:val="en-US"/>
        </w:rPr>
        <w:t>d chemical parameters of synthesis and r</w:t>
      </w:r>
      <w:r w:rsidR="00A0669D">
        <w:rPr>
          <w:lang w:val="en-US"/>
        </w:rPr>
        <w:t xml:space="preserve">esulting materials properties, </w:t>
      </w:r>
    </w:p>
    <w:p w:rsidR="00C27E6A" w:rsidRPr="004102AA" w:rsidRDefault="00C72709" w:rsidP="00A0669D">
      <w:pPr>
        <w:pStyle w:val="Odstavecseseznamem"/>
        <w:numPr>
          <w:ilvl w:val="0"/>
          <w:numId w:val="5"/>
        </w:numPr>
        <w:jc w:val="both"/>
        <w:rPr>
          <w:color w:val="984806" w:themeColor="accent6" w:themeShade="80"/>
          <w:lang w:val="en-US"/>
        </w:rPr>
      </w:pPr>
      <w:r w:rsidRPr="004102AA">
        <w:rPr>
          <w:lang w:val="en-US"/>
        </w:rPr>
        <w:lastRenderedPageBreak/>
        <w:t>Investigation</w:t>
      </w:r>
      <w:r w:rsidR="004102AA" w:rsidRPr="004102AA">
        <w:rPr>
          <w:lang w:val="en-US"/>
        </w:rPr>
        <w:t xml:space="preserve"> of reaction mechanism and specific microwave </w:t>
      </w:r>
      <w:r w:rsidR="00A0669D">
        <w:rPr>
          <w:lang w:val="en-US"/>
        </w:rPr>
        <w:t>effects. Compounding of prepared</w:t>
      </w:r>
      <w:r w:rsidR="004102AA" w:rsidRPr="004102AA">
        <w:rPr>
          <w:lang w:val="en-US"/>
        </w:rPr>
        <w:t xml:space="preserve"> filler</w:t>
      </w:r>
      <w:r>
        <w:rPr>
          <w:lang w:val="en-US"/>
        </w:rPr>
        <w:t>s</w:t>
      </w:r>
      <w:r w:rsidR="004102AA" w:rsidRPr="004102AA">
        <w:rPr>
          <w:lang w:val="en-US"/>
        </w:rPr>
        <w:t xml:space="preserve"> with selected polymer matrix, evaluation of antibacterial activity of fillers and composites. </w:t>
      </w:r>
    </w:p>
    <w:p w:rsidR="000707D1" w:rsidRDefault="000707D1" w:rsidP="000707D1">
      <w:pPr>
        <w:pStyle w:val="Odstavecseseznamem"/>
        <w:numPr>
          <w:ilvl w:val="0"/>
          <w:numId w:val="1"/>
        </w:numPr>
        <w:jc w:val="both"/>
        <w:rPr>
          <w:lang w:val="en-US"/>
        </w:rPr>
      </w:pPr>
      <w:r w:rsidRPr="00134DDB">
        <w:rPr>
          <w:lang w:val="en-US"/>
        </w:rPr>
        <w:t xml:space="preserve">Chapter </w:t>
      </w:r>
      <w:r w:rsidRPr="00134DDB">
        <w:rPr>
          <w:i/>
          <w:lang w:val="en-US"/>
        </w:rPr>
        <w:t>Methodology</w:t>
      </w:r>
      <w:r w:rsidRPr="00134DDB">
        <w:rPr>
          <w:lang w:val="en-US"/>
        </w:rPr>
        <w:t xml:space="preserve"> contains descriptions of </w:t>
      </w:r>
      <w:r w:rsidR="00A0669D">
        <w:rPr>
          <w:lang w:val="en-US"/>
        </w:rPr>
        <w:t>input</w:t>
      </w:r>
      <w:r w:rsidRPr="00134DDB">
        <w:rPr>
          <w:lang w:val="en-US"/>
        </w:rPr>
        <w:t xml:space="preserve"> </w:t>
      </w:r>
      <w:r w:rsidR="00A0669D" w:rsidRPr="00134DDB">
        <w:rPr>
          <w:lang w:val="en-US"/>
        </w:rPr>
        <w:t>materials,</w:t>
      </w:r>
      <w:r w:rsidRPr="00134DDB">
        <w:rPr>
          <w:lang w:val="en-US"/>
        </w:rPr>
        <w:t xml:space="preserve"> synthesis of fillers and their decoration on substrates surface, preparation of composite systems. For characterization, XRD, SEM, measurement of electrical properties and relative water absorption capacity, XPS, FTIR</w:t>
      </w:r>
      <w:r w:rsidR="00C72709">
        <w:rPr>
          <w:lang w:val="en-US"/>
        </w:rPr>
        <w:t>,</w:t>
      </w:r>
      <w:r w:rsidRPr="00134DDB">
        <w:rPr>
          <w:lang w:val="en-US"/>
        </w:rPr>
        <w:t xml:space="preserve"> </w:t>
      </w:r>
      <w:r w:rsidR="00C72709">
        <w:rPr>
          <w:lang w:val="en-US"/>
        </w:rPr>
        <w:t>s</w:t>
      </w:r>
      <w:r w:rsidRPr="00134DDB">
        <w:rPr>
          <w:lang w:val="en-US"/>
        </w:rPr>
        <w:t>tatic water contact angles, dielectric measurement and evaluation of surface antibacterial activity. In next</w:t>
      </w:r>
      <w:r w:rsidR="00A0669D">
        <w:rPr>
          <w:lang w:val="en-US"/>
        </w:rPr>
        <w:t xml:space="preserve">, </w:t>
      </w:r>
      <w:r w:rsidRPr="00134DDB">
        <w:rPr>
          <w:lang w:val="en-US"/>
        </w:rPr>
        <w:t>the summary of results is included.</w:t>
      </w:r>
    </w:p>
    <w:p w:rsidR="008A2E83" w:rsidRPr="00C72709" w:rsidRDefault="005D41D1" w:rsidP="008A2E83">
      <w:pPr>
        <w:pStyle w:val="Odstavecseseznamem"/>
        <w:numPr>
          <w:ilvl w:val="0"/>
          <w:numId w:val="1"/>
        </w:numPr>
        <w:jc w:val="both"/>
        <w:rPr>
          <w:i/>
          <w:lang w:val="en-US"/>
        </w:rPr>
      </w:pPr>
      <w:r w:rsidRPr="00C72709">
        <w:rPr>
          <w:rFonts w:cs="Times New Roman"/>
          <w:i/>
          <w:lang w:val="en-US"/>
        </w:rPr>
        <w:t>Closing remarks</w:t>
      </w:r>
      <w:r w:rsidRPr="00C72709">
        <w:rPr>
          <w:rFonts w:cs="Times New Roman"/>
          <w:lang w:val="en-US"/>
        </w:rPr>
        <w:t xml:space="preserve"> </w:t>
      </w:r>
      <w:r w:rsidR="001A3F29" w:rsidRPr="00C72709">
        <w:rPr>
          <w:rFonts w:cs="Times New Roman"/>
          <w:lang w:val="en-US"/>
        </w:rPr>
        <w:t xml:space="preserve"> </w:t>
      </w:r>
    </w:p>
    <w:p w:rsidR="00CC505C" w:rsidRPr="006708C1" w:rsidRDefault="005343F9" w:rsidP="007A6C1A">
      <w:pPr>
        <w:jc w:val="both"/>
        <w:rPr>
          <w:lang w:val="en-US"/>
        </w:rPr>
      </w:pPr>
      <w:proofErr w:type="gramStart"/>
      <w:r w:rsidRPr="006708C1">
        <w:rPr>
          <w:b/>
          <w:i/>
          <w:lang w:val="en-US"/>
        </w:rPr>
        <w:t>References.</w:t>
      </w:r>
      <w:proofErr w:type="gramEnd"/>
      <w:r w:rsidRPr="006708C1">
        <w:rPr>
          <w:b/>
          <w:i/>
          <w:lang w:val="en-US"/>
        </w:rPr>
        <w:t xml:space="preserve"> </w:t>
      </w:r>
      <w:r w:rsidR="00CC505C" w:rsidRPr="006708C1">
        <w:rPr>
          <w:lang w:val="en-US"/>
        </w:rPr>
        <w:t xml:space="preserve">The author has studied and used appropriate number of bibliography sources </w:t>
      </w:r>
      <w:r w:rsidR="00991193" w:rsidRPr="006708C1">
        <w:rPr>
          <w:lang w:val="en-US"/>
        </w:rPr>
        <w:t>(</w:t>
      </w:r>
      <w:r w:rsidR="00134DDB" w:rsidRPr="006708C1">
        <w:rPr>
          <w:lang w:val="en-US"/>
        </w:rPr>
        <w:t>155</w:t>
      </w:r>
      <w:r w:rsidR="00E34AFB" w:rsidRPr="006708C1">
        <w:rPr>
          <w:lang w:val="en-US"/>
        </w:rPr>
        <w:t xml:space="preserve"> articles and books) </w:t>
      </w:r>
      <w:r w:rsidR="00CC505C" w:rsidRPr="006708C1">
        <w:rPr>
          <w:lang w:val="en-US"/>
        </w:rPr>
        <w:t>used and quoted in the thesis. It is the evidence of the deep theoretical knowledge and very good orientation in the problem discussed in the thesis.</w:t>
      </w:r>
    </w:p>
    <w:p w:rsidR="00B537D2" w:rsidRPr="006708C1" w:rsidRDefault="00B537D2" w:rsidP="00BE7FDF">
      <w:pPr>
        <w:jc w:val="both"/>
        <w:rPr>
          <w:lang w:val="en-US"/>
        </w:rPr>
      </w:pPr>
      <w:r w:rsidRPr="006708C1">
        <w:rPr>
          <w:lang w:val="en-US"/>
        </w:rPr>
        <w:t>The thesis</w:t>
      </w:r>
      <w:r w:rsidR="006152CC" w:rsidRPr="006708C1">
        <w:rPr>
          <w:lang w:val="en-US"/>
        </w:rPr>
        <w:t xml:space="preserve"> </w:t>
      </w:r>
      <w:r w:rsidRPr="006708C1">
        <w:rPr>
          <w:lang w:val="en-US"/>
        </w:rPr>
        <w:t xml:space="preserve">is written on </w:t>
      </w:r>
      <w:r w:rsidR="00134DDB" w:rsidRPr="006708C1">
        <w:rPr>
          <w:lang w:val="en-US"/>
        </w:rPr>
        <w:t>155</w:t>
      </w:r>
      <w:r w:rsidR="00A73EE0" w:rsidRPr="006708C1">
        <w:rPr>
          <w:lang w:val="en-US"/>
        </w:rPr>
        <w:t xml:space="preserve"> pages</w:t>
      </w:r>
      <w:r w:rsidRPr="006708C1">
        <w:rPr>
          <w:lang w:val="en-US"/>
        </w:rPr>
        <w:t xml:space="preserve"> all together. The structure of thesis conforms to principles and requests to the structure of scientific</w:t>
      </w:r>
      <w:r w:rsidR="00744AC3" w:rsidRPr="006708C1">
        <w:rPr>
          <w:lang w:val="en-US"/>
        </w:rPr>
        <w:t xml:space="preserve"> </w:t>
      </w:r>
      <w:r w:rsidRPr="006708C1">
        <w:rPr>
          <w:lang w:val="en-US"/>
        </w:rPr>
        <w:t>thesis.</w:t>
      </w:r>
      <w:r w:rsidR="00744AC3" w:rsidRPr="006708C1">
        <w:rPr>
          <w:lang w:val="en-US"/>
        </w:rPr>
        <w:t xml:space="preserve"> </w:t>
      </w:r>
      <w:r w:rsidRPr="006708C1">
        <w:rPr>
          <w:lang w:val="en-US"/>
        </w:rPr>
        <w:t xml:space="preserve">The word processing of the thesis is adequate. The thesis </w:t>
      </w:r>
      <w:r w:rsidR="00E34AFB" w:rsidRPr="006708C1">
        <w:rPr>
          <w:lang w:val="en-US"/>
        </w:rPr>
        <w:t>fulfills</w:t>
      </w:r>
      <w:r w:rsidRPr="006708C1">
        <w:rPr>
          <w:lang w:val="en-US"/>
        </w:rPr>
        <w:t xml:space="preserve"> the formal requests on good level.</w:t>
      </w:r>
    </w:p>
    <w:p w:rsidR="00B537D2" w:rsidRPr="00954570" w:rsidRDefault="00B537D2" w:rsidP="00991193">
      <w:pPr>
        <w:jc w:val="both"/>
        <w:rPr>
          <w:b/>
          <w:lang w:val="en-US"/>
        </w:rPr>
      </w:pPr>
      <w:r w:rsidRPr="00954570">
        <w:rPr>
          <w:b/>
          <w:lang w:val="en-US"/>
        </w:rPr>
        <w:t>The topicality of the thesis</w:t>
      </w:r>
    </w:p>
    <w:p w:rsidR="00B65DA4" w:rsidRDefault="00954570" w:rsidP="00991193">
      <w:pPr>
        <w:jc w:val="both"/>
        <w:rPr>
          <w:rStyle w:val="hps"/>
          <w:rFonts w:cs="Times New Roman"/>
          <w:lang w:val="en-US"/>
        </w:rPr>
      </w:pPr>
      <w:r w:rsidRPr="00954570">
        <w:rPr>
          <w:rStyle w:val="hps"/>
          <w:rFonts w:cs="Times New Roman"/>
          <w:lang w:val="en-US"/>
        </w:rPr>
        <w:t xml:space="preserve">Research topics solved in presented doctoral thesis contribute </w:t>
      </w:r>
      <w:r w:rsidR="00B65DA4">
        <w:rPr>
          <w:rStyle w:val="hps"/>
          <w:rFonts w:cs="Times New Roman"/>
          <w:lang w:val="en-US"/>
        </w:rPr>
        <w:t xml:space="preserve">to </w:t>
      </w:r>
      <w:r w:rsidRPr="00954570">
        <w:rPr>
          <w:rStyle w:val="hps"/>
          <w:rFonts w:cs="Times New Roman"/>
          <w:lang w:val="en-US"/>
        </w:rPr>
        <w:t xml:space="preserve">increasing of general knowledge in chemistry and biochemistry and may bring a chance for technological application </w:t>
      </w:r>
      <w:r w:rsidR="00B65DA4">
        <w:rPr>
          <w:rStyle w:val="hps"/>
          <w:rFonts w:cs="Times New Roman"/>
          <w:lang w:val="en-US"/>
        </w:rPr>
        <w:t xml:space="preserve">in </w:t>
      </w:r>
      <w:r w:rsidRPr="00954570">
        <w:rPr>
          <w:rStyle w:val="hps"/>
          <w:rFonts w:cs="Times New Roman"/>
          <w:lang w:val="en-US"/>
        </w:rPr>
        <w:t>synthesis of materials for human and veterinary medicine</w:t>
      </w:r>
    </w:p>
    <w:p w:rsidR="007E43F3" w:rsidRPr="00E22140" w:rsidRDefault="00991193" w:rsidP="00E22140">
      <w:pPr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E22140">
        <w:rPr>
          <w:rFonts w:cs="Times New Roman"/>
          <w:b/>
          <w:lang w:val="en-US"/>
        </w:rPr>
        <w:t>Comments and Questions</w:t>
      </w:r>
      <w:r w:rsidR="007E43F3" w:rsidRPr="00E22140">
        <w:rPr>
          <w:rFonts w:ascii="Arial" w:eastAsia="Times New Roman" w:hAnsi="Arial" w:cs="Arial"/>
          <w:sz w:val="20"/>
          <w:szCs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3.5pt;height:13.5pt" o:ole="">
            <v:imagedata r:id="rId6" o:title=""/>
          </v:shape>
          <w:control r:id="rId7" w:name="tts" w:shapeid="_x0000_i1027"/>
        </w:object>
      </w:r>
    </w:p>
    <w:p w:rsidR="007E43F3" w:rsidRPr="00E22140" w:rsidRDefault="00C72709" w:rsidP="00E22140">
      <w:pPr>
        <w:pStyle w:val="Odstavecseseznamem"/>
        <w:numPr>
          <w:ilvl w:val="0"/>
          <w:numId w:val="6"/>
        </w:numPr>
        <w:jc w:val="both"/>
        <w:rPr>
          <w:rFonts w:eastAsia="Times New Roman" w:cs="Times New Roman"/>
          <w:lang w:val="en" w:eastAsia="cs-CZ"/>
        </w:rPr>
      </w:pPr>
      <w:r>
        <w:rPr>
          <w:rFonts w:eastAsia="Times New Roman" w:cs="Times New Roman"/>
          <w:lang w:val="en" w:eastAsia="cs-CZ"/>
        </w:rPr>
        <w:t xml:space="preserve">Can you </w:t>
      </w:r>
      <w:proofErr w:type="gramStart"/>
      <w:r>
        <w:rPr>
          <w:rFonts w:eastAsia="Times New Roman" w:cs="Times New Roman"/>
          <w:lang w:val="en" w:eastAsia="cs-CZ"/>
        </w:rPr>
        <w:t>e</w:t>
      </w:r>
      <w:r w:rsidR="007E43F3" w:rsidRPr="00E22140">
        <w:rPr>
          <w:rFonts w:eastAsia="Times New Roman" w:cs="Times New Roman"/>
          <w:lang w:val="en" w:eastAsia="cs-CZ"/>
        </w:rPr>
        <w:t>xplain</w:t>
      </w:r>
      <w:r>
        <w:rPr>
          <w:rFonts w:eastAsia="Times New Roman" w:cs="Times New Roman"/>
          <w:lang w:val="en" w:eastAsia="cs-CZ"/>
        </w:rPr>
        <w:t>,</w:t>
      </w:r>
      <w:proofErr w:type="gramEnd"/>
      <w:r w:rsidR="007E43F3" w:rsidRPr="00E22140">
        <w:rPr>
          <w:rFonts w:eastAsia="Times New Roman" w:cs="Times New Roman"/>
          <w:lang w:val="en" w:eastAsia="cs-CZ"/>
        </w:rPr>
        <w:t xml:space="preserve"> how the ammonia content is evolving during synthesis and how this manifests itself in the course of reactions?</w:t>
      </w:r>
    </w:p>
    <w:p w:rsidR="00E22140" w:rsidRPr="00E22140" w:rsidRDefault="00E22140" w:rsidP="00E22140">
      <w:pPr>
        <w:pStyle w:val="Odstavecseseznamem"/>
        <w:numPr>
          <w:ilvl w:val="0"/>
          <w:numId w:val="6"/>
        </w:numPr>
        <w:jc w:val="both"/>
        <w:rPr>
          <w:rFonts w:cs="Times New Roman"/>
          <w:lang w:val="en-US"/>
        </w:rPr>
      </w:pPr>
      <w:r w:rsidRPr="00E22140">
        <w:rPr>
          <w:rFonts w:cs="Times New Roman"/>
          <w:lang w:val="en-US"/>
        </w:rPr>
        <w:t>Would you characterize the homogeneity of the microwave field in your equipment?</w:t>
      </w:r>
    </w:p>
    <w:p w:rsidR="00741593" w:rsidRPr="004F3219" w:rsidRDefault="00741593" w:rsidP="00741593">
      <w:pPr>
        <w:pStyle w:val="Odstavecseseznamem"/>
        <w:jc w:val="both"/>
        <w:rPr>
          <w:rStyle w:val="hps"/>
          <w:rFonts w:cs="Times New Roman"/>
          <w:color w:val="FF0000"/>
          <w:lang w:val="en-US"/>
        </w:rPr>
      </w:pPr>
    </w:p>
    <w:p w:rsidR="00B537D2" w:rsidRPr="00E22140" w:rsidRDefault="00B537D2" w:rsidP="00741593">
      <w:pPr>
        <w:jc w:val="both"/>
        <w:rPr>
          <w:rFonts w:cs="Times New Roman"/>
          <w:lang w:val="en-US"/>
        </w:rPr>
      </w:pPr>
      <w:r w:rsidRPr="00E22140">
        <w:rPr>
          <w:b/>
          <w:lang w:val="en-US"/>
        </w:rPr>
        <w:t>Conclusion</w:t>
      </w:r>
    </w:p>
    <w:p w:rsidR="00E22140" w:rsidRPr="00E22140" w:rsidRDefault="000E3AF5" w:rsidP="00BE7FDF">
      <w:pPr>
        <w:jc w:val="both"/>
        <w:rPr>
          <w:lang w:val="en-US"/>
        </w:rPr>
      </w:pPr>
      <w:r w:rsidRPr="00E22140">
        <w:rPr>
          <w:lang w:val="en-US"/>
        </w:rPr>
        <w:t xml:space="preserve">The author has performed good orientation and wide knowledge of different parts of materials science and manifested ability to solve questions </w:t>
      </w:r>
      <w:r w:rsidR="00BA7AAA" w:rsidRPr="00E22140">
        <w:rPr>
          <w:lang w:val="en-US"/>
        </w:rPr>
        <w:t xml:space="preserve">of preparation </w:t>
      </w:r>
      <w:r w:rsidRPr="00E22140">
        <w:rPr>
          <w:lang w:val="en-US"/>
        </w:rPr>
        <w:t xml:space="preserve">and characterization of </w:t>
      </w:r>
      <w:r w:rsidR="00E22140" w:rsidRPr="00E22140">
        <w:rPr>
          <w:lang w:val="en-US"/>
        </w:rPr>
        <w:t>material.</w:t>
      </w:r>
    </w:p>
    <w:p w:rsidR="00B537D2" w:rsidRPr="004F3219" w:rsidRDefault="00B537D2" w:rsidP="00BE7FDF">
      <w:pPr>
        <w:jc w:val="both"/>
        <w:rPr>
          <w:lang w:val="en-US"/>
        </w:rPr>
      </w:pPr>
      <w:r w:rsidRPr="004F3219">
        <w:rPr>
          <w:lang w:val="en-US"/>
        </w:rPr>
        <w:t xml:space="preserve">In my opinion, the </w:t>
      </w:r>
      <w:r w:rsidR="003A6482" w:rsidRPr="004F3219">
        <w:rPr>
          <w:lang w:val="en-US"/>
        </w:rPr>
        <w:t xml:space="preserve">doctoral </w:t>
      </w:r>
      <w:r w:rsidRPr="004F3219">
        <w:rPr>
          <w:lang w:val="en-US"/>
        </w:rPr>
        <w:t xml:space="preserve">thesis by </w:t>
      </w:r>
      <w:r w:rsidR="001A2505" w:rsidRPr="004F3219">
        <w:rPr>
          <w:lang w:val="en-US"/>
        </w:rPr>
        <w:t xml:space="preserve">Pavel </w:t>
      </w:r>
      <w:proofErr w:type="spellStart"/>
      <w:r w:rsidR="001A2505" w:rsidRPr="004F3219">
        <w:rPr>
          <w:lang w:val="en-US"/>
        </w:rPr>
        <w:t>Bažant</w:t>
      </w:r>
      <w:proofErr w:type="spellEnd"/>
      <w:r w:rsidR="00582A96" w:rsidRPr="004F3219">
        <w:rPr>
          <w:lang w:val="en-US"/>
        </w:rPr>
        <w:t xml:space="preserve"> </w:t>
      </w:r>
      <w:r w:rsidR="00C72709" w:rsidRPr="004F3219">
        <w:rPr>
          <w:lang w:val="en-US"/>
        </w:rPr>
        <w:t>fulfills</w:t>
      </w:r>
      <w:r w:rsidRPr="004F3219">
        <w:rPr>
          <w:lang w:val="en-US"/>
        </w:rPr>
        <w:t xml:space="preserve"> all the conditions for</w:t>
      </w:r>
      <w:r w:rsidR="00A6041B" w:rsidRPr="004F3219">
        <w:rPr>
          <w:lang w:val="en-US"/>
        </w:rPr>
        <w:t xml:space="preserve"> </w:t>
      </w:r>
      <w:r w:rsidRPr="004F3219">
        <w:rPr>
          <w:lang w:val="en-US"/>
        </w:rPr>
        <w:t xml:space="preserve">gaining the PhD. degree in </w:t>
      </w:r>
      <w:proofErr w:type="spellStart"/>
      <w:r w:rsidR="003A6482" w:rsidRPr="004F3219">
        <w:rPr>
          <w:lang w:val="en-US"/>
        </w:rPr>
        <w:t>Programme</w:t>
      </w:r>
      <w:proofErr w:type="spellEnd"/>
      <w:r w:rsidR="003A6482" w:rsidRPr="004F3219">
        <w:rPr>
          <w:lang w:val="en-US"/>
        </w:rPr>
        <w:t xml:space="preserve"> P2808 Chemistry and Materials Technology</w:t>
      </w:r>
      <w:r w:rsidRPr="004F3219">
        <w:rPr>
          <w:lang w:val="en-US"/>
        </w:rPr>
        <w:t xml:space="preserve">; therefore </w:t>
      </w:r>
      <w:r w:rsidR="003A6482" w:rsidRPr="004F3219">
        <w:rPr>
          <w:lang w:val="en-US"/>
        </w:rPr>
        <w:t>next process of Ph.D. defense is</w:t>
      </w:r>
      <w:r w:rsidRPr="004F3219">
        <w:rPr>
          <w:lang w:val="en-US"/>
        </w:rPr>
        <w:t xml:space="preserve"> recommended.</w:t>
      </w:r>
    </w:p>
    <w:p w:rsidR="00B537D2" w:rsidRPr="004F3219" w:rsidRDefault="00A6041B" w:rsidP="00BE7FDF">
      <w:pPr>
        <w:jc w:val="both"/>
        <w:rPr>
          <w:lang w:val="en-US"/>
        </w:rPr>
      </w:pPr>
      <w:r w:rsidRPr="004F3219">
        <w:rPr>
          <w:lang w:val="en-US"/>
        </w:rPr>
        <w:t>Brno</w:t>
      </w:r>
      <w:r w:rsidR="00B537D2" w:rsidRPr="004F3219">
        <w:rPr>
          <w:lang w:val="en-US"/>
        </w:rPr>
        <w:t xml:space="preserve">, </w:t>
      </w:r>
      <w:r w:rsidR="00582A96" w:rsidRPr="004F3219">
        <w:rPr>
          <w:lang w:val="en-US"/>
        </w:rPr>
        <w:t>August 15th</w:t>
      </w:r>
      <w:r w:rsidR="00B537D2" w:rsidRPr="004F3219">
        <w:rPr>
          <w:lang w:val="en-US"/>
        </w:rPr>
        <w:t>, 20</w:t>
      </w:r>
      <w:r w:rsidRPr="004F3219">
        <w:rPr>
          <w:lang w:val="en-US"/>
        </w:rPr>
        <w:t>14</w:t>
      </w:r>
    </w:p>
    <w:p w:rsidR="00B537D2" w:rsidRPr="004F3219" w:rsidRDefault="00A6041B" w:rsidP="00BE7FDF">
      <w:pPr>
        <w:pStyle w:val="Bezmezer"/>
        <w:jc w:val="both"/>
        <w:rPr>
          <w:lang w:val="en-US"/>
        </w:rPr>
      </w:pPr>
      <w:proofErr w:type="gramStart"/>
      <w:r w:rsidRPr="004F3219">
        <w:rPr>
          <w:lang w:val="en-US"/>
        </w:rPr>
        <w:t>prof</w:t>
      </w:r>
      <w:proofErr w:type="gramEnd"/>
      <w:r w:rsidRPr="004F3219">
        <w:rPr>
          <w:lang w:val="en-US"/>
        </w:rPr>
        <w:t xml:space="preserve">. Ing. Jaromír Havlica, </w:t>
      </w:r>
      <w:proofErr w:type="spellStart"/>
      <w:r w:rsidRPr="004F3219">
        <w:rPr>
          <w:lang w:val="en-US"/>
        </w:rPr>
        <w:t>DrSc</w:t>
      </w:r>
      <w:proofErr w:type="spellEnd"/>
      <w:r w:rsidRPr="004F3219">
        <w:rPr>
          <w:lang w:val="en-US"/>
        </w:rPr>
        <w:t>.</w:t>
      </w:r>
    </w:p>
    <w:p w:rsidR="00B537D2" w:rsidRPr="004F3219" w:rsidRDefault="00B537D2" w:rsidP="00BE7FDF">
      <w:pPr>
        <w:pStyle w:val="Bezmezer"/>
        <w:jc w:val="both"/>
        <w:rPr>
          <w:lang w:val="en-US"/>
        </w:rPr>
      </w:pPr>
      <w:r w:rsidRPr="004F3219">
        <w:rPr>
          <w:lang w:val="en-US"/>
        </w:rPr>
        <w:t xml:space="preserve">Department of </w:t>
      </w:r>
      <w:r w:rsidR="00A6041B" w:rsidRPr="004F3219">
        <w:rPr>
          <w:lang w:val="en-US"/>
        </w:rPr>
        <w:t xml:space="preserve">Materials Chemistry </w:t>
      </w:r>
    </w:p>
    <w:p w:rsidR="00B537D2" w:rsidRPr="004F3219" w:rsidRDefault="00B537D2" w:rsidP="00BE7FDF">
      <w:pPr>
        <w:pStyle w:val="Bezmezer"/>
        <w:jc w:val="both"/>
        <w:rPr>
          <w:lang w:val="en-US"/>
        </w:rPr>
      </w:pPr>
      <w:r w:rsidRPr="004F3219">
        <w:rPr>
          <w:lang w:val="en-US"/>
        </w:rPr>
        <w:t xml:space="preserve">Faculty of </w:t>
      </w:r>
      <w:r w:rsidR="002C4D42" w:rsidRPr="004F3219">
        <w:rPr>
          <w:lang w:val="en-US"/>
        </w:rPr>
        <w:t>Chemistry</w:t>
      </w:r>
    </w:p>
    <w:p w:rsidR="00352D70" w:rsidRPr="004F3219" w:rsidRDefault="002C4D42" w:rsidP="00BE7FDF">
      <w:pPr>
        <w:pStyle w:val="Bezmezer"/>
        <w:jc w:val="both"/>
        <w:rPr>
          <w:lang w:val="en-US"/>
        </w:rPr>
      </w:pPr>
      <w:r w:rsidRPr="004F3219">
        <w:rPr>
          <w:lang w:val="en-US"/>
        </w:rPr>
        <w:t xml:space="preserve">Brno University of Technology </w:t>
      </w:r>
      <w:bookmarkStart w:id="0" w:name="_GoBack"/>
      <w:bookmarkEnd w:id="0"/>
    </w:p>
    <w:sectPr w:rsidR="00352D70" w:rsidRPr="004F32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78F0"/>
    <w:multiLevelType w:val="hybridMultilevel"/>
    <w:tmpl w:val="8C52AC7C"/>
    <w:lvl w:ilvl="0" w:tplc="81C4AFCA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15935734"/>
    <w:multiLevelType w:val="hybridMultilevel"/>
    <w:tmpl w:val="5F3044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43114"/>
    <w:multiLevelType w:val="hybridMultilevel"/>
    <w:tmpl w:val="3912AFCE"/>
    <w:lvl w:ilvl="0" w:tplc="7C3809BC">
      <w:start w:val="1"/>
      <w:numFmt w:val="decimal"/>
      <w:lvlText w:val="%1."/>
      <w:lvlJc w:val="left"/>
      <w:pPr>
        <w:ind w:left="1069" w:hanging="360"/>
      </w:pPr>
      <w:rPr>
        <w:i w:val="0"/>
        <w:strike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558B5"/>
    <w:multiLevelType w:val="hybridMultilevel"/>
    <w:tmpl w:val="B5CA88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722026"/>
    <w:multiLevelType w:val="hybridMultilevel"/>
    <w:tmpl w:val="26D28EF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54949DA"/>
    <w:multiLevelType w:val="hybridMultilevel"/>
    <w:tmpl w:val="0BC4D9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7D2"/>
    <w:rsid w:val="0000523C"/>
    <w:rsid w:val="00012081"/>
    <w:rsid w:val="000370C1"/>
    <w:rsid w:val="000470EC"/>
    <w:rsid w:val="00056DA7"/>
    <w:rsid w:val="000707D1"/>
    <w:rsid w:val="00091389"/>
    <w:rsid w:val="000B6303"/>
    <w:rsid w:val="000E3AF5"/>
    <w:rsid w:val="000E75FD"/>
    <w:rsid w:val="0010209A"/>
    <w:rsid w:val="0011573D"/>
    <w:rsid w:val="00134C70"/>
    <w:rsid w:val="00134DDB"/>
    <w:rsid w:val="001A2505"/>
    <w:rsid w:val="001A3F29"/>
    <w:rsid w:val="001B5424"/>
    <w:rsid w:val="001C545D"/>
    <w:rsid w:val="00264099"/>
    <w:rsid w:val="00294278"/>
    <w:rsid w:val="002C4D42"/>
    <w:rsid w:val="002F1CEC"/>
    <w:rsid w:val="002F4DFA"/>
    <w:rsid w:val="00300BF7"/>
    <w:rsid w:val="00302B94"/>
    <w:rsid w:val="00331AF7"/>
    <w:rsid w:val="00352D70"/>
    <w:rsid w:val="00355E1C"/>
    <w:rsid w:val="0036074E"/>
    <w:rsid w:val="00391114"/>
    <w:rsid w:val="003A6482"/>
    <w:rsid w:val="003C0504"/>
    <w:rsid w:val="003D31C3"/>
    <w:rsid w:val="004102AA"/>
    <w:rsid w:val="004651EF"/>
    <w:rsid w:val="004B7D0E"/>
    <w:rsid w:val="004C1E95"/>
    <w:rsid w:val="004F1506"/>
    <w:rsid w:val="004F3219"/>
    <w:rsid w:val="005343F9"/>
    <w:rsid w:val="005348F7"/>
    <w:rsid w:val="00543F79"/>
    <w:rsid w:val="00582A96"/>
    <w:rsid w:val="005D41D1"/>
    <w:rsid w:val="006152CC"/>
    <w:rsid w:val="0064378F"/>
    <w:rsid w:val="006708C1"/>
    <w:rsid w:val="006865AA"/>
    <w:rsid w:val="00707904"/>
    <w:rsid w:val="00716892"/>
    <w:rsid w:val="00741593"/>
    <w:rsid w:val="00744AC3"/>
    <w:rsid w:val="007A6C1A"/>
    <w:rsid w:val="007B7731"/>
    <w:rsid w:val="007D337E"/>
    <w:rsid w:val="007E28C0"/>
    <w:rsid w:val="007E43F3"/>
    <w:rsid w:val="00804560"/>
    <w:rsid w:val="008300ED"/>
    <w:rsid w:val="00866C3D"/>
    <w:rsid w:val="008A2E83"/>
    <w:rsid w:val="008D4E27"/>
    <w:rsid w:val="00931127"/>
    <w:rsid w:val="00946BCD"/>
    <w:rsid w:val="00954570"/>
    <w:rsid w:val="009756A5"/>
    <w:rsid w:val="00991193"/>
    <w:rsid w:val="00A0669D"/>
    <w:rsid w:val="00A6041B"/>
    <w:rsid w:val="00A73EE0"/>
    <w:rsid w:val="00B07F8B"/>
    <w:rsid w:val="00B5108F"/>
    <w:rsid w:val="00B537D2"/>
    <w:rsid w:val="00B65DA4"/>
    <w:rsid w:val="00B72EEC"/>
    <w:rsid w:val="00B80DD6"/>
    <w:rsid w:val="00BA7AAA"/>
    <w:rsid w:val="00BB1F62"/>
    <w:rsid w:val="00BD555E"/>
    <w:rsid w:val="00BE7FDF"/>
    <w:rsid w:val="00C27E6A"/>
    <w:rsid w:val="00C42F69"/>
    <w:rsid w:val="00C44625"/>
    <w:rsid w:val="00C53DA0"/>
    <w:rsid w:val="00C72709"/>
    <w:rsid w:val="00CA1F35"/>
    <w:rsid w:val="00CC505C"/>
    <w:rsid w:val="00CE7C48"/>
    <w:rsid w:val="00D1217D"/>
    <w:rsid w:val="00D22ADD"/>
    <w:rsid w:val="00D40EC3"/>
    <w:rsid w:val="00D66FA8"/>
    <w:rsid w:val="00D902B6"/>
    <w:rsid w:val="00DE0AFF"/>
    <w:rsid w:val="00DF4C7E"/>
    <w:rsid w:val="00E02B78"/>
    <w:rsid w:val="00E154BD"/>
    <w:rsid w:val="00E22140"/>
    <w:rsid w:val="00E34AFB"/>
    <w:rsid w:val="00E437FC"/>
    <w:rsid w:val="00E75AB0"/>
    <w:rsid w:val="00E85AA8"/>
    <w:rsid w:val="00F31366"/>
    <w:rsid w:val="00FB502E"/>
    <w:rsid w:val="00FC031E"/>
    <w:rsid w:val="00FC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2EEC"/>
    <w:pPr>
      <w:ind w:left="720"/>
      <w:contextualSpacing/>
    </w:pPr>
  </w:style>
  <w:style w:type="paragraph" w:styleId="Bezmezer">
    <w:name w:val="No Spacing"/>
    <w:uiPriority w:val="1"/>
    <w:qFormat/>
    <w:rsid w:val="005343F9"/>
    <w:pPr>
      <w:spacing w:after="0" w:line="240" w:lineRule="auto"/>
    </w:pPr>
  </w:style>
  <w:style w:type="character" w:customStyle="1" w:styleId="hps">
    <w:name w:val="hps"/>
    <w:basedOn w:val="Standardnpsmoodstavce"/>
    <w:rsid w:val="00B07F8B"/>
  </w:style>
  <w:style w:type="character" w:customStyle="1" w:styleId="shorttext">
    <w:name w:val="short_text"/>
    <w:basedOn w:val="Standardnpsmoodstavce"/>
    <w:rsid w:val="00741593"/>
  </w:style>
  <w:style w:type="paragraph" w:styleId="Textbubliny">
    <w:name w:val="Balloon Text"/>
    <w:basedOn w:val="Normln"/>
    <w:link w:val="TextbublinyChar"/>
    <w:uiPriority w:val="99"/>
    <w:semiHidden/>
    <w:unhideWhenUsed/>
    <w:rsid w:val="007A6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6C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2EEC"/>
    <w:pPr>
      <w:ind w:left="720"/>
      <w:contextualSpacing/>
    </w:pPr>
  </w:style>
  <w:style w:type="paragraph" w:styleId="Bezmezer">
    <w:name w:val="No Spacing"/>
    <w:uiPriority w:val="1"/>
    <w:qFormat/>
    <w:rsid w:val="005343F9"/>
    <w:pPr>
      <w:spacing w:after="0" w:line="240" w:lineRule="auto"/>
    </w:pPr>
  </w:style>
  <w:style w:type="character" w:customStyle="1" w:styleId="hps">
    <w:name w:val="hps"/>
    <w:basedOn w:val="Standardnpsmoodstavce"/>
    <w:rsid w:val="00B07F8B"/>
  </w:style>
  <w:style w:type="character" w:customStyle="1" w:styleId="shorttext">
    <w:name w:val="short_text"/>
    <w:basedOn w:val="Standardnpsmoodstavce"/>
    <w:rsid w:val="00741593"/>
  </w:style>
  <w:style w:type="paragraph" w:styleId="Textbubliny">
    <w:name w:val="Balloon Text"/>
    <w:basedOn w:val="Normln"/>
    <w:link w:val="TextbublinyChar"/>
    <w:uiPriority w:val="99"/>
    <w:semiHidden/>
    <w:unhideWhenUsed/>
    <w:rsid w:val="007A6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6C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52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61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67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395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82310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714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00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75270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649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0547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5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72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0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44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681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447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62565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760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7554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6237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091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3361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629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havlica</dc:creator>
  <cp:lastModifiedBy>Jaromír Havlica</cp:lastModifiedBy>
  <cp:revision>10</cp:revision>
  <cp:lastPrinted>2014-06-10T06:54:00Z</cp:lastPrinted>
  <dcterms:created xsi:type="dcterms:W3CDTF">2014-08-15T05:36:00Z</dcterms:created>
  <dcterms:modified xsi:type="dcterms:W3CDTF">2014-08-18T07:46:00Z</dcterms:modified>
</cp:coreProperties>
</file>